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11.0 -->
  <w:body>
    <w:p w:rsidR="001B56D9" w:rsidRPr="00FE4EBF" w:rsidP="000B69D7" w14:paraId="27ABB4DD" w14:textId="658A8B2F">
      <w:pPr>
        <w:pStyle w:val="CategoryMerge"/>
        <w:tabs>
          <w:tab w:val="clear" w:pos="2835"/>
          <w:tab w:val="left" w:pos="3544"/>
        </w:tabs>
        <w:spacing w:before="0"/>
        <w:ind w:left="-851" w:firstLine="0"/>
        <w:rPr>
          <w:rFonts w:ascii="Andika" w:hAnsi="Andika" w:cs="Andika"/>
          <w:sz w:val="20"/>
          <w:szCs w:val="16"/>
        </w:rPr>
      </w:pPr>
      <w:r w:rsidR="002B7FC7"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-601980</wp:posOffset>
                </wp:positionH>
                <wp:positionV relativeFrom="paragraph">
                  <wp:posOffset>316865</wp:posOffset>
                </wp:positionV>
                <wp:extent cx="6866255" cy="2691130"/>
                <wp:effectExtent l="0" t="0" r="10795" b="13970"/>
                <wp:wrapTopAndBottom/>
                <wp:docPr id="44885243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866255" cy="269113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B7FC7" w:rsidRPr="00F832DB" w:rsidP="002B7FC7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832DB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F832DB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simile</w:t>
                            </w:r>
                            <w:r w:rsidRPr="00F832DB">
                              <w:rPr>
                                <w:rFonts w:ascii="Andika" w:hAnsi="Andika" w:cs="Andika"/>
                              </w:rPr>
                              <w:t xml:space="preserve"> is a way to compare two things using the words "like" or "as." It helps </w:t>
                            </w:r>
                            <w:r w:rsidRPr="00F832DB">
                              <w:rPr>
                                <w:rFonts w:ascii="Andika" w:hAnsi="Andika" w:cs="Andika"/>
                              </w:rPr>
                              <w:t>make</w:t>
                            </w:r>
                            <w:r w:rsidRPr="00F832DB">
                              <w:rPr>
                                <w:rFonts w:ascii="Andika" w:hAnsi="Andika" w:cs="Andika"/>
                              </w:rPr>
                              <w:t xml:space="preserve"> a picture in your mind by showing how two things are similar.</w:t>
                            </w:r>
                          </w:p>
                          <w:p w:rsidR="002B7FC7" w:rsidRPr="00F832DB" w:rsidP="002B7FC7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832DB">
                              <w:rPr>
                                <w:rFonts w:ascii="Andika" w:hAnsi="Andika" w:cs="Andika"/>
                              </w:rPr>
                              <w:t>Example:</w:t>
                            </w:r>
                          </w:p>
                          <w:p w:rsidR="002B7FC7" w:rsidRPr="00F832DB" w:rsidP="002B7FC7" w14:textId="77777777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F832DB">
                              <w:rPr>
                                <w:rFonts w:ascii="Andika" w:hAnsi="Andika" w:cs="Andika"/>
                              </w:rPr>
                              <w:t>"Her smile is like sunshine."</w:t>
                            </w:r>
                          </w:p>
                          <w:p w:rsidR="002B7FC7" w:rsidRPr="00F832DB" w:rsidP="002B7FC7" w14:textId="77777777">
                            <w:pPr>
                              <w:pStyle w:val="ListParagraph"/>
                              <w:numPr>
                                <w:ilvl w:val="1"/>
                                <w:numId w:val="2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F832DB">
                              <w:rPr>
                                <w:rFonts w:ascii="Andika" w:hAnsi="Andika" w:cs="Andika"/>
                              </w:rPr>
                              <w:t>This means her smile is very bright and happy, just like sunshine.</w:t>
                            </w:r>
                          </w:p>
                          <w:p w:rsidR="002B7FC7" w:rsidRPr="00F832DB" w:rsidP="002B7FC7" w14:textId="77777777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F832DB">
                              <w:rPr>
                                <w:rFonts w:ascii="Andika" w:hAnsi="Andika" w:cs="Andika"/>
                              </w:rPr>
                              <w:t>"He is as brave as a lion."</w:t>
                            </w:r>
                          </w:p>
                          <w:p w:rsidR="002B7FC7" w:rsidRPr="00F832DB" w:rsidP="002B7FC7" w14:textId="77777777">
                            <w:pPr>
                              <w:pStyle w:val="ListParagraph"/>
                              <w:numPr>
                                <w:ilvl w:val="1"/>
                                <w:numId w:val="2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F832DB">
                              <w:rPr>
                                <w:rFonts w:ascii="Andika" w:hAnsi="Andika" w:cs="Andika"/>
                              </w:rPr>
                              <w:t>This means he is very brave, just like a lion.</w:t>
                            </w:r>
                          </w:p>
                          <w:p w:rsidR="002B7FC7" w:rsidRPr="00894C3C" w:rsidP="002B7FC7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832DB">
                              <w:rPr>
                                <w:rFonts w:ascii="Andika" w:hAnsi="Andika" w:cs="Andika"/>
                              </w:rPr>
                              <w:t xml:space="preserve">Similes are fun because they help us understand things better by comparing them to something </w:t>
                            </w:r>
                            <w:r w:rsidRPr="00F832DB">
                              <w:rPr>
                                <w:rFonts w:ascii="Andika" w:hAnsi="Andika" w:cs="Andika"/>
                              </w:rPr>
                              <w:t>else</w:t>
                            </w:r>
                            <w:r w:rsidRPr="00F832DB">
                              <w:rPr>
                                <w:rFonts w:ascii="Andika" w:hAnsi="Andika" w:cs="Andika"/>
                              </w:rPr>
                              <w:t xml:space="preserve"> we know.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211.9pt;margin-top:24.95pt;margin-left:-47.4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2B7FC7" w:rsidRPr="00F832DB" w:rsidP="002B7FC7" w14:paraId="438410F9" w14:textId="77777777">
                      <w:pPr>
                        <w:rPr>
                          <w:rFonts w:ascii="Andika" w:hAnsi="Andika" w:cs="Andika"/>
                        </w:rPr>
                      </w:pPr>
                      <w:r w:rsidRPr="00F832DB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F832DB">
                        <w:rPr>
                          <w:rFonts w:ascii="Andika" w:hAnsi="Andika" w:cs="Andika"/>
                          <w:b/>
                          <w:bCs/>
                        </w:rPr>
                        <w:t>simile</w:t>
                      </w:r>
                      <w:r w:rsidRPr="00F832DB">
                        <w:rPr>
                          <w:rFonts w:ascii="Andika" w:hAnsi="Andika" w:cs="Andika"/>
                        </w:rPr>
                        <w:t xml:space="preserve"> is a way to compare two things using the words "like" or "as." It helps </w:t>
                      </w:r>
                      <w:r w:rsidRPr="00F832DB">
                        <w:rPr>
                          <w:rFonts w:ascii="Andika" w:hAnsi="Andika" w:cs="Andika"/>
                        </w:rPr>
                        <w:t>make</w:t>
                      </w:r>
                      <w:r w:rsidRPr="00F832DB">
                        <w:rPr>
                          <w:rFonts w:ascii="Andika" w:hAnsi="Andika" w:cs="Andika"/>
                        </w:rPr>
                        <w:t xml:space="preserve"> a picture in your mind by showing how two things are similar.</w:t>
                      </w:r>
                    </w:p>
                    <w:p w:rsidR="002B7FC7" w:rsidRPr="00F832DB" w:rsidP="002B7FC7" w14:paraId="3C8C01A4" w14:textId="77777777">
                      <w:pPr>
                        <w:rPr>
                          <w:rFonts w:ascii="Andika" w:hAnsi="Andika" w:cs="Andika"/>
                        </w:rPr>
                      </w:pPr>
                      <w:r w:rsidRPr="00F832DB">
                        <w:rPr>
                          <w:rFonts w:ascii="Andika" w:hAnsi="Andika" w:cs="Andika"/>
                        </w:rPr>
                        <w:t>Example:</w:t>
                      </w:r>
                    </w:p>
                    <w:p w:rsidR="002B7FC7" w:rsidRPr="00F832DB" w:rsidP="002B7FC7" w14:paraId="6227BA9B" w14:textId="77777777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rPr>
                          <w:rFonts w:ascii="Andika" w:hAnsi="Andika" w:cs="Andika"/>
                        </w:rPr>
                      </w:pPr>
                      <w:r w:rsidRPr="00F832DB">
                        <w:rPr>
                          <w:rFonts w:ascii="Andika" w:hAnsi="Andika" w:cs="Andika"/>
                        </w:rPr>
                        <w:t>"Her smile is like sunshine."</w:t>
                      </w:r>
                    </w:p>
                    <w:p w:rsidR="002B7FC7" w:rsidRPr="00F832DB" w:rsidP="002B7FC7" w14:paraId="292EB7D5" w14:textId="77777777">
                      <w:pPr>
                        <w:pStyle w:val="ListParagraph"/>
                        <w:numPr>
                          <w:ilvl w:val="1"/>
                          <w:numId w:val="27"/>
                        </w:numPr>
                        <w:rPr>
                          <w:rFonts w:ascii="Andika" w:hAnsi="Andika" w:cs="Andika"/>
                        </w:rPr>
                      </w:pPr>
                      <w:r w:rsidRPr="00F832DB">
                        <w:rPr>
                          <w:rFonts w:ascii="Andika" w:hAnsi="Andika" w:cs="Andika"/>
                        </w:rPr>
                        <w:t>This means her smile is very bright and happy, just like sunshine.</w:t>
                      </w:r>
                    </w:p>
                    <w:p w:rsidR="002B7FC7" w:rsidRPr="00F832DB" w:rsidP="002B7FC7" w14:paraId="004F32F6" w14:textId="77777777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rPr>
                          <w:rFonts w:ascii="Andika" w:hAnsi="Andika" w:cs="Andika"/>
                        </w:rPr>
                      </w:pPr>
                      <w:r w:rsidRPr="00F832DB">
                        <w:rPr>
                          <w:rFonts w:ascii="Andika" w:hAnsi="Andika" w:cs="Andika"/>
                        </w:rPr>
                        <w:t>"He is as brave as a lion."</w:t>
                      </w:r>
                    </w:p>
                    <w:p w:rsidR="002B7FC7" w:rsidRPr="00F832DB" w:rsidP="002B7FC7" w14:paraId="7962ACE7" w14:textId="77777777">
                      <w:pPr>
                        <w:pStyle w:val="ListParagraph"/>
                        <w:numPr>
                          <w:ilvl w:val="1"/>
                          <w:numId w:val="27"/>
                        </w:numPr>
                        <w:rPr>
                          <w:rFonts w:ascii="Andika" w:hAnsi="Andika" w:cs="Andika"/>
                        </w:rPr>
                      </w:pPr>
                      <w:r w:rsidRPr="00F832DB">
                        <w:rPr>
                          <w:rFonts w:ascii="Andika" w:hAnsi="Andika" w:cs="Andika"/>
                        </w:rPr>
                        <w:t>This means he is very brave, just like a lion.</w:t>
                      </w:r>
                    </w:p>
                    <w:p w:rsidR="002B7FC7" w:rsidRPr="00894C3C" w:rsidP="002B7FC7" w14:paraId="59901A32" w14:textId="77777777">
                      <w:pPr>
                        <w:rPr>
                          <w:rFonts w:ascii="Andika" w:hAnsi="Andika" w:cs="Andika"/>
                        </w:rPr>
                      </w:pPr>
                      <w:r w:rsidRPr="00F832DB">
                        <w:rPr>
                          <w:rFonts w:ascii="Andika" w:hAnsi="Andika" w:cs="Andika"/>
                        </w:rPr>
                        <w:t xml:space="preserve">Similes are fun because they help us understand things better by comparing them to something </w:t>
                      </w:r>
                      <w:r w:rsidRPr="00F832DB">
                        <w:rPr>
                          <w:rFonts w:ascii="Andika" w:hAnsi="Andika" w:cs="Andika"/>
                        </w:rPr>
                        <w:t>else</w:t>
                      </w:r>
                      <w:r w:rsidRPr="00F832DB">
                        <w:rPr>
                          <w:rFonts w:ascii="Andika" w:hAnsi="Andika" w:cs="Andika"/>
                        </w:rPr>
                        <w:t xml:space="preserve"> we know.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9762B1">
        <w:rPr>
          <w:rFonts w:ascii="Andika" w:hAnsi="Andika" w:cs="Andika"/>
          <w:b/>
          <w:bCs/>
          <w:noProof/>
          <w:sz w:val="24"/>
          <w:szCs w:val="24"/>
        </w:rPr>
        <w:t>Simile</w:t>
      </w:r>
      <w:r w:rsidR="00472A72">
        <w:rPr>
          <w:rFonts w:ascii="Andika" w:hAnsi="Andika" w:cs="Andika"/>
          <w:b/>
          <w:bCs/>
          <w:noProof/>
          <w:sz w:val="24"/>
          <w:szCs w:val="24"/>
        </w:rPr>
        <w:t>s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9762B1">
        <w:rPr>
          <w:rFonts w:ascii="Andika" w:hAnsi="Andika" w:cs="Andika"/>
          <w:noProof/>
          <w:sz w:val="20"/>
          <w:szCs w:val="16"/>
        </w:rPr>
        <w:t>Circle the simile.</w:t>
      </w:r>
    </w:p>
    <w:p w:rsidR="001B56D9" w:rsidRPr="00FE4EBF" w:rsidP="000B69D7" w14:paraId="01464F9E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sky looked as yellow as a lemon. The sun rose early. It was very bright. Birds began to sing.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0168FEE6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knight grabbed his sword. His heart was thumping like a drum. He walked to the cave. The dragon was awake.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34076E43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It started to snow. I put on my hat. The park was white. The snowflakes fell as light as feathers.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1C1DC1DD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He ran as fast as a lightning bolt. The race began quickly. Tom took the lead. The crowd cheered loudly.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3CA30B59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Mum baked a cake. The sponge was as soft as a pillow. It was a chocolate one. We ate it for tea.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55F71F2C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old house was dark. The door creaked open. I felt very nervous. The hallway was as silent as a grave.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0473C83C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Its eyes glowed like two green marbles. The cat sat still. It watched the mouse. The mouse ran away.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68D552D4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went to the beach. The sand was hot. I jumped in the waves. The water was as clear as glass.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5AD76F39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giant stood up. His voice sounded like rolling thunder. He was very tall. The villagers were afraid.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15D2C03E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felt as happy as a king. I finished my homework. It was quite hard. Now I can play games.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5125B887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campfire was hot. We toasted some marshmallows. The logs crackled like tiny fireworks. We sat around it.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2F25011D" w14:textId="61E489F9">
      <w:pPr>
        <w:pStyle w:val="CategoryMerge"/>
        <w:tabs>
          <w:tab w:val="clear" w:pos="2835"/>
          <w:tab w:val="left" w:pos="3544"/>
        </w:tabs>
        <w:spacing w:after="0"/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She was as snug as a bug in a rug. The baby was asleep. She looked very peaceful. I closed the door.</w:t>
      </w:r>
      <w:r w:rsidRPr="00FE4EBF">
        <w:rPr>
          <w:rFonts w:ascii="Andika" w:hAnsi="Andika" w:cs="Andika"/>
          <w:szCs w:val="22"/>
        </w:rPr>
        <w:t xml:space="preserve"> </w:t>
      </w:r>
    </w:p>
    <w:sectPr w:rsidSect="001B56D9">
      <w:headerReference w:type="default" r:id="rId4"/>
      <w:footerReference w:type="default" r:id="rId5"/>
      <w:pgSz w:w="11906" w:h="16838"/>
      <w:pgMar w:top="993" w:right="424" w:bottom="709" w:left="1440" w:header="708" w:footer="414" w:gutter="0"/>
      <w:pgNumType w:start="10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D3BEF" w:rsidP="00E655A0" w14:paraId="60F51EFC" w14:textId="62B4CDD6">
    <w:pPr>
      <w:pStyle w:val="Footer"/>
      <w:jc w:val="right"/>
    </w:pPr>
    <w:r>
      <w:t xml:space="preserve">To give feedback on Emile, please click this </w:t>
    </w:r>
    <w:hyperlink r:id="rId1" w:history="1">
      <w:r w:rsidRPr="009D3BEF">
        <w:rPr>
          <w:rStyle w:val="Hyperlink"/>
        </w:rPr>
        <w:t>link</w:t>
      </w:r>
    </w:hyperlink>
    <w:r>
      <w:t>.</w:t>
    </w:r>
  </w:p>
  <w:p w:rsidR="001B56D9" w:rsidP="00E655A0" w14:paraId="66B5CFB2" w14:textId="34EC1BD9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1B56D9" w:rsidRPr="00AA5EEA" w:rsidP="00F411C7" w14:paraId="757A6A90" w14:textId="36E7169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2049" type="#_x0000_t75" style="width:501.95pt;height:544.85pt;margin-top:0;margin-left:0;mso-position-horizontal:center;mso-position-horizontal-relative:margin;mso-position-vertical:center;mso-position-vertical-relative:margin;position:absolute;z-index:-251657216" o:allowincell="f">
          <v:imagedata r:id="rId3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:rsidR="001B56D9" w14:paraId="7456FFB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0DC2FF2"/>
    <w:multiLevelType w:val="hybridMultilevel"/>
    <w:tmpl w:val="1E8EAD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>
      <w:start w:val="0"/>
      <w:numFmt w:val="bullet"/>
      <w:lvlText w:val="-"/>
      <w:lvlJc w:val="left"/>
      <w:pPr>
        <w:ind w:left="720" w:hanging="360"/>
      </w:pPr>
      <w:rPr>
        <w:rFonts w:ascii="Andika" w:hAnsi="Andika" w:eastAsiaTheme="minorHAnsi" w:cs="Andika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emile-education.com/teacher-feedback/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Relationship Id="rId3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136</Pages>
  <Words>13359</Words>
  <Characters>76150</Characters>
  <Application>Microsoft Office Word</Application>
  <DocSecurity>0</DocSecurity>
  <Lines>634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148</cp:revision>
  <dcterms:created xsi:type="dcterms:W3CDTF">2026-02-12T10:32:00Z</dcterms:created>
  <dcterms:modified xsi:type="dcterms:W3CDTF">2026-02-13T10:00:00Z</dcterms:modified>
</cp:coreProperties>
</file>